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60E1" w:rsidRDefault="004D60E1" w:rsidP="004D60E1">
      <w:pPr>
        <w:rPr>
          <w:rFonts w:asciiTheme="minorHAnsi" w:hAnsiTheme="minorHAnsi"/>
          <w:sz w:val="20"/>
          <w:szCs w:val="20"/>
        </w:rPr>
      </w:pPr>
      <w:r w:rsidRPr="004D60E1">
        <w:rPr>
          <w:rFonts w:asciiTheme="minorHAnsi" w:hAnsiTheme="minorHAnsi"/>
          <w:sz w:val="20"/>
          <w:szCs w:val="20"/>
        </w:rPr>
        <w:t>DİN KÜLTÜRÜ</w:t>
      </w:r>
      <w:r w:rsidRPr="004D60E1">
        <w:rPr>
          <w:rFonts w:asciiTheme="minorHAnsi" w:hAnsiTheme="minorHAnsi"/>
          <w:sz w:val="20"/>
          <w:szCs w:val="20"/>
        </w:rPr>
        <w:tab/>
        <w:t>Test 1</w:t>
      </w:r>
    </w:p>
    <w:tbl>
      <w:tblPr>
        <w:tblStyle w:val="TabloKlavuzu"/>
        <w:tblW w:w="0" w:type="auto"/>
        <w:tblLook w:val="04A0" w:firstRow="1" w:lastRow="0" w:firstColumn="1" w:lastColumn="0" w:noHBand="0" w:noVBand="1"/>
      </w:tblPr>
      <w:tblGrid>
        <w:gridCol w:w="5542"/>
        <w:gridCol w:w="5554"/>
      </w:tblGrid>
      <w:tr w:rsidR="004D60E1" w:rsidTr="004D60E1">
        <w:tc>
          <w:tcPr>
            <w:tcW w:w="5623" w:type="dxa"/>
          </w:tcPr>
          <w:p w:rsidR="004D60E1" w:rsidRPr="00C3569B" w:rsidRDefault="004D60E1" w:rsidP="004D60E1">
            <w:pPr>
              <w:rPr>
                <w:rFonts w:asciiTheme="minorHAnsi" w:hAnsiTheme="minorHAnsi"/>
                <w:sz w:val="18"/>
                <w:szCs w:val="18"/>
              </w:rPr>
            </w:pPr>
            <w:r w:rsidRPr="00C3569B">
              <w:rPr>
                <w:rFonts w:asciiTheme="minorHAnsi" w:hAnsiTheme="minorHAnsi"/>
                <w:sz w:val="18"/>
                <w:szCs w:val="18"/>
              </w:rPr>
              <w:t>Prof.Dr.Aziz SANCAR 1946 yılında Mardin’in Savur ilçesinde doğdu. Okuma yazma bilmeyen ancak eğitime önem veren 8 çocuklu bir anne-babanın çocuğu olarak, ilk ve ortaöğrenimini Savur ve Mardin’de tamamladı. İstanbul Üniversitesi Tıp Fakültesi’nden mezun oldu. Doğduğu şehir Savur’da iki yıl doktor olarak çalıştı. ABD’de, Dallas Teksas Üniversitesi’nde doktorasını yaptı. 1977 yılında moleküler biyoloji dalında, DNA onarımı üzerine doktorasını tamamladı. Yale Üniversitesi'ndeki doçentlik tezini DNAonarımı üzerine yaptı.</w:t>
            </w:r>
          </w:p>
          <w:p w:rsidR="004D60E1" w:rsidRPr="00C3569B" w:rsidRDefault="004D60E1" w:rsidP="004D60E1">
            <w:pPr>
              <w:rPr>
                <w:rFonts w:asciiTheme="minorHAnsi" w:hAnsiTheme="minorHAnsi"/>
                <w:sz w:val="18"/>
                <w:szCs w:val="18"/>
              </w:rPr>
            </w:pPr>
            <w:r w:rsidRPr="00C3569B">
              <w:rPr>
                <w:rFonts w:asciiTheme="minorHAnsi" w:hAnsiTheme="minorHAnsi"/>
                <w:sz w:val="18"/>
                <w:szCs w:val="18"/>
              </w:rPr>
              <w:t>2015 yılılnda Nobel Kimya Ödülü’nü 3 bilim insanı ile birlikte kazandı. Bu zamana kadar 300’e yakın makale ve 33 kitabı yayınlandı. Makalelerinden binlerce bilimsel yayında alıntı yapıldı. Amerikan Ulusal Bilimler Akademisi ve Türk Bilimler Akademisi üyesi oldu.</w:t>
            </w:r>
          </w:p>
          <w:p w:rsidR="004D60E1" w:rsidRPr="00C3569B" w:rsidRDefault="004D60E1" w:rsidP="004D60E1">
            <w:pPr>
              <w:rPr>
                <w:rFonts w:asciiTheme="minorHAnsi" w:hAnsiTheme="minorHAnsi"/>
                <w:sz w:val="18"/>
                <w:szCs w:val="18"/>
              </w:rPr>
            </w:pPr>
            <w:r w:rsidRPr="00C3569B">
              <w:rPr>
                <w:rFonts w:asciiTheme="minorHAnsi" w:hAnsiTheme="minorHAnsi"/>
                <w:sz w:val="18"/>
                <w:szCs w:val="18"/>
              </w:rPr>
              <w:t>Bu metne göre kader ile ilgili olarak;</w:t>
            </w:r>
          </w:p>
          <w:p w:rsidR="004D60E1" w:rsidRPr="00C3569B" w:rsidRDefault="004D60E1" w:rsidP="004D60E1">
            <w:pPr>
              <w:rPr>
                <w:rFonts w:asciiTheme="minorHAnsi" w:hAnsiTheme="minorHAnsi"/>
                <w:sz w:val="18"/>
                <w:szCs w:val="18"/>
              </w:rPr>
            </w:pPr>
            <w:r w:rsidRPr="00C3569B">
              <w:rPr>
                <w:rFonts w:asciiTheme="minorHAnsi" w:hAnsiTheme="minorHAnsi"/>
                <w:sz w:val="18"/>
                <w:szCs w:val="18"/>
              </w:rPr>
              <w:t>I.Herşey olacağına varır</w:t>
            </w:r>
          </w:p>
          <w:p w:rsidR="004D60E1" w:rsidRPr="00C3569B" w:rsidRDefault="004D60E1" w:rsidP="004D60E1">
            <w:pPr>
              <w:rPr>
                <w:rFonts w:asciiTheme="minorHAnsi" w:hAnsiTheme="minorHAnsi"/>
                <w:sz w:val="18"/>
                <w:szCs w:val="18"/>
              </w:rPr>
            </w:pPr>
            <w:r w:rsidRPr="00C3569B">
              <w:rPr>
                <w:rFonts w:asciiTheme="minorHAnsi" w:hAnsiTheme="minorHAnsi"/>
                <w:sz w:val="18"/>
                <w:szCs w:val="18"/>
              </w:rPr>
              <w:t>II.İnsan için çalıştığı vardır.</w:t>
            </w:r>
          </w:p>
          <w:p w:rsidR="004D60E1" w:rsidRPr="00C3569B" w:rsidRDefault="004D60E1" w:rsidP="004D60E1">
            <w:pPr>
              <w:rPr>
                <w:rFonts w:asciiTheme="minorHAnsi" w:hAnsiTheme="minorHAnsi"/>
                <w:sz w:val="18"/>
                <w:szCs w:val="18"/>
              </w:rPr>
            </w:pPr>
            <w:r w:rsidRPr="00C3569B">
              <w:rPr>
                <w:rFonts w:asciiTheme="minorHAnsi" w:hAnsiTheme="minorHAnsi"/>
                <w:sz w:val="18"/>
                <w:szCs w:val="18"/>
              </w:rPr>
              <w:t>III.Nasipse olur, kısmetse olur.</w:t>
            </w:r>
          </w:p>
          <w:p w:rsidR="004D60E1" w:rsidRPr="00C3569B" w:rsidRDefault="004D60E1" w:rsidP="004D60E1">
            <w:pPr>
              <w:rPr>
                <w:rFonts w:asciiTheme="minorHAnsi" w:hAnsiTheme="minorHAnsi"/>
                <w:sz w:val="18"/>
                <w:szCs w:val="18"/>
              </w:rPr>
            </w:pPr>
            <w:r w:rsidRPr="00C3569B">
              <w:rPr>
                <w:rFonts w:asciiTheme="minorHAnsi" w:hAnsiTheme="minorHAnsi"/>
                <w:sz w:val="18"/>
                <w:szCs w:val="18"/>
              </w:rPr>
              <w:t>IV.insanın kaderi, çabasına bağlıdır.</w:t>
            </w:r>
          </w:p>
          <w:p w:rsidR="004D60E1" w:rsidRPr="00C3569B" w:rsidRDefault="004D60E1" w:rsidP="004D60E1">
            <w:pPr>
              <w:rPr>
                <w:rFonts w:asciiTheme="minorHAnsi" w:hAnsiTheme="minorHAnsi"/>
                <w:b/>
                <w:bCs/>
                <w:sz w:val="18"/>
                <w:szCs w:val="18"/>
              </w:rPr>
            </w:pPr>
            <w:r w:rsidRPr="00C3569B">
              <w:rPr>
                <w:rFonts w:asciiTheme="minorHAnsi" w:hAnsiTheme="minorHAnsi"/>
                <w:b/>
                <w:bCs/>
                <w:sz w:val="18"/>
                <w:szCs w:val="18"/>
              </w:rPr>
              <w:t>1.Hangisi veya hangilerine ulaşılabilir?</w:t>
            </w:r>
          </w:p>
          <w:p w:rsidR="004D60E1" w:rsidRPr="00C3569B" w:rsidRDefault="004D60E1" w:rsidP="004D60E1">
            <w:pPr>
              <w:rPr>
                <w:rFonts w:asciiTheme="minorHAnsi" w:hAnsiTheme="minorHAnsi"/>
                <w:sz w:val="18"/>
                <w:szCs w:val="18"/>
              </w:rPr>
            </w:pPr>
            <w:r w:rsidRPr="00C3569B">
              <w:rPr>
                <w:rFonts w:asciiTheme="minorHAnsi" w:hAnsiTheme="minorHAnsi"/>
                <w:sz w:val="18"/>
                <w:szCs w:val="18"/>
              </w:rPr>
              <w:t>A)YalnızI</w:t>
            </w:r>
            <w:r w:rsidRPr="00C3569B">
              <w:rPr>
                <w:rFonts w:asciiTheme="minorHAnsi" w:hAnsiTheme="minorHAnsi"/>
                <w:sz w:val="18"/>
                <w:szCs w:val="18"/>
              </w:rPr>
              <w:tab/>
              <w:t xml:space="preserve">    B) I ve III</w:t>
            </w:r>
            <w:r w:rsidRPr="00C3569B">
              <w:rPr>
                <w:rFonts w:asciiTheme="minorHAnsi" w:hAnsiTheme="minorHAnsi"/>
                <w:sz w:val="18"/>
                <w:szCs w:val="18"/>
              </w:rPr>
              <w:tab/>
              <w:t xml:space="preserve">       C) II ve III</w:t>
            </w:r>
            <w:r w:rsidRPr="00C3569B">
              <w:rPr>
                <w:rFonts w:asciiTheme="minorHAnsi" w:hAnsiTheme="minorHAnsi"/>
                <w:sz w:val="18"/>
                <w:szCs w:val="18"/>
              </w:rPr>
              <w:tab/>
              <w:t>D) II ve IV</w:t>
            </w:r>
          </w:p>
          <w:p w:rsidR="004D60E1" w:rsidRPr="00C3569B" w:rsidRDefault="004D60E1" w:rsidP="004D60E1">
            <w:pPr>
              <w:rPr>
                <w:rFonts w:asciiTheme="minorHAnsi" w:hAnsiTheme="minorHAnsi"/>
                <w:sz w:val="18"/>
                <w:szCs w:val="18"/>
              </w:rPr>
            </w:pPr>
          </w:p>
          <w:p w:rsidR="004D60E1" w:rsidRPr="00C3569B" w:rsidRDefault="004D60E1" w:rsidP="004D60E1">
            <w:pPr>
              <w:rPr>
                <w:rFonts w:asciiTheme="minorHAnsi" w:hAnsiTheme="minorHAnsi"/>
                <w:sz w:val="18"/>
                <w:szCs w:val="18"/>
              </w:rPr>
            </w:pPr>
          </w:p>
          <w:p w:rsidR="00C3569B" w:rsidRPr="00C3569B" w:rsidRDefault="00C3569B" w:rsidP="00C3569B">
            <w:pPr>
              <w:rPr>
                <w:rFonts w:asciiTheme="minorHAnsi" w:hAnsiTheme="minorHAnsi"/>
                <w:sz w:val="18"/>
                <w:szCs w:val="18"/>
              </w:rPr>
            </w:pPr>
            <w:r w:rsidRPr="00C3569B">
              <w:rPr>
                <w:rFonts w:asciiTheme="minorHAnsi" w:hAnsiTheme="minorHAnsi"/>
                <w:sz w:val="18"/>
                <w:szCs w:val="18"/>
              </w:rPr>
              <w:t>Kim doğru yolu bulmuşsa, ancak kendisi için bulmuştur, kim de sapıtmışsa kendi aleyhinde sapıtmıştır. Hiçbir günahkâr, başka bir günahkârın günah yükünü yüklenmez. Biz bir peygamber göndermedikçe azap eder değiliz. (İsra Suresi 15. Ayet)</w:t>
            </w:r>
          </w:p>
          <w:p w:rsidR="00C3569B" w:rsidRPr="00C3569B" w:rsidRDefault="00C3569B" w:rsidP="00C3569B">
            <w:pPr>
              <w:rPr>
                <w:rFonts w:asciiTheme="minorHAnsi" w:hAnsiTheme="minorHAnsi"/>
                <w:b/>
                <w:bCs/>
                <w:sz w:val="18"/>
                <w:szCs w:val="18"/>
              </w:rPr>
            </w:pPr>
            <w:r w:rsidRPr="00C3569B">
              <w:rPr>
                <w:rFonts w:asciiTheme="minorHAnsi" w:hAnsiTheme="minorHAnsi"/>
                <w:b/>
                <w:bCs/>
                <w:sz w:val="18"/>
                <w:szCs w:val="18"/>
              </w:rPr>
              <w:t>2.Yukarıda verilen ayet aşağıdaki kavramların hangisiyle ilişkilidir?</w:t>
            </w:r>
          </w:p>
          <w:p w:rsidR="00C3569B" w:rsidRPr="00C3569B" w:rsidRDefault="00C3569B" w:rsidP="00C3569B">
            <w:pPr>
              <w:rPr>
                <w:rFonts w:asciiTheme="minorHAnsi" w:hAnsiTheme="minorHAnsi"/>
                <w:sz w:val="18"/>
                <w:szCs w:val="18"/>
              </w:rPr>
            </w:pPr>
            <w:r w:rsidRPr="00C3569B">
              <w:rPr>
                <w:rFonts w:asciiTheme="minorHAnsi" w:hAnsiTheme="minorHAnsi"/>
                <w:sz w:val="18"/>
                <w:szCs w:val="18"/>
              </w:rPr>
              <w:t>A)İrade</w:t>
            </w:r>
            <w:r w:rsidRPr="00C3569B">
              <w:rPr>
                <w:rFonts w:asciiTheme="minorHAnsi" w:hAnsiTheme="minorHAnsi"/>
                <w:sz w:val="18"/>
                <w:szCs w:val="18"/>
              </w:rPr>
              <w:tab/>
              <w:t>B) Tevekkül</w:t>
            </w:r>
            <w:r w:rsidRPr="00C3569B">
              <w:rPr>
                <w:rFonts w:asciiTheme="minorHAnsi" w:hAnsiTheme="minorHAnsi"/>
                <w:sz w:val="18"/>
                <w:szCs w:val="18"/>
              </w:rPr>
              <w:tab/>
              <w:t>C) Ecel</w:t>
            </w:r>
            <w:r w:rsidRPr="00C3569B">
              <w:rPr>
                <w:rFonts w:asciiTheme="minorHAnsi" w:hAnsiTheme="minorHAnsi"/>
                <w:sz w:val="18"/>
                <w:szCs w:val="18"/>
              </w:rPr>
              <w:tab/>
              <w:t>D) İlim</w:t>
            </w:r>
          </w:p>
          <w:p w:rsidR="00C3569B" w:rsidRPr="00C3569B" w:rsidRDefault="00C3569B" w:rsidP="00C3569B">
            <w:pPr>
              <w:rPr>
                <w:rFonts w:asciiTheme="minorHAnsi" w:hAnsiTheme="minorHAnsi"/>
                <w:sz w:val="18"/>
                <w:szCs w:val="18"/>
              </w:rPr>
            </w:pPr>
          </w:p>
          <w:p w:rsidR="00C3569B" w:rsidRPr="00C3569B" w:rsidRDefault="00C3569B" w:rsidP="00C3569B">
            <w:pPr>
              <w:rPr>
                <w:rFonts w:asciiTheme="minorHAnsi" w:hAnsiTheme="minorHAnsi"/>
                <w:sz w:val="18"/>
                <w:szCs w:val="18"/>
              </w:rPr>
            </w:pPr>
            <w:r w:rsidRPr="00C3569B">
              <w:rPr>
                <w:rFonts w:asciiTheme="minorHAnsi" w:hAnsiTheme="minorHAnsi"/>
                <w:sz w:val="18"/>
                <w:szCs w:val="18"/>
              </w:rPr>
              <w:t>Hz. Musa (a.s.) kavmini toplayarak Filistin’e doğru yola çıktı. Firavun bu durumu fark edince ordusuyla beraber Hz. Musa (a.s.) ve İsrailoğullarını takip etmeye başladı. İsrailoğulları Firavun ve ordusunu görünce korkmaya başladılar. Çünkü önlerinde deniz arkalarında ise gaddar bir kral ile ordusu vardı. İsrailoğulları "Yakalandık ey Musa!” diye sızlanmaya başladılar. Bu olayın devamı ayette şöyle geçmektedir: “Musa: Asla! dedi, Rabbim şüphesiz benimledir, bana yol gösterecektir.” dedi. Bunun üzerine Musa’ya, “Asân ile denize vur!” diye vahyettik. Deniz derhal yarıldı, her parça koca bir dağ gibi oldu. Ötekilerini de oraya getirdik. Mûsâ’yı ve beraberindekilerin hepsini kurtardık.. "Firavun ise ordusuyla birlikte onların peşine düştü ve hepsi denizde boğulup gitti.</w:t>
            </w:r>
          </w:p>
          <w:p w:rsidR="00C3569B" w:rsidRPr="00C3569B" w:rsidRDefault="00C3569B" w:rsidP="00C3569B">
            <w:pPr>
              <w:rPr>
                <w:rFonts w:asciiTheme="minorHAnsi" w:hAnsiTheme="minorHAnsi"/>
                <w:b/>
                <w:bCs/>
                <w:sz w:val="18"/>
                <w:szCs w:val="18"/>
              </w:rPr>
            </w:pPr>
            <w:r w:rsidRPr="00C3569B">
              <w:rPr>
                <w:rFonts w:asciiTheme="minorHAnsi" w:hAnsiTheme="minorHAnsi"/>
                <w:b/>
                <w:bCs/>
                <w:sz w:val="18"/>
                <w:szCs w:val="18"/>
              </w:rPr>
              <w:t>3.Bu olay, Hz. Musa (a.s)’in aşağıdaki özelliklerinden hangisine örnek oluşturur?</w:t>
            </w:r>
          </w:p>
          <w:p w:rsidR="00C3569B" w:rsidRPr="00C3569B" w:rsidRDefault="00C3569B" w:rsidP="00C3569B">
            <w:pPr>
              <w:rPr>
                <w:rFonts w:asciiTheme="minorHAnsi" w:hAnsiTheme="minorHAnsi"/>
                <w:sz w:val="18"/>
                <w:szCs w:val="18"/>
              </w:rPr>
            </w:pPr>
            <w:r w:rsidRPr="00C3569B">
              <w:rPr>
                <w:rFonts w:asciiTheme="minorHAnsi" w:hAnsiTheme="minorHAnsi"/>
                <w:sz w:val="18"/>
                <w:szCs w:val="18"/>
              </w:rPr>
              <w:t>A)Yetimler, hastalar ve yaşlılarla ilgilenirdi.</w:t>
            </w:r>
          </w:p>
          <w:p w:rsidR="00C3569B" w:rsidRPr="00C3569B" w:rsidRDefault="00C3569B" w:rsidP="00C3569B">
            <w:pPr>
              <w:rPr>
                <w:rFonts w:asciiTheme="minorHAnsi" w:hAnsiTheme="minorHAnsi"/>
                <w:sz w:val="18"/>
                <w:szCs w:val="18"/>
              </w:rPr>
            </w:pPr>
            <w:r w:rsidRPr="00C3569B">
              <w:rPr>
                <w:rFonts w:asciiTheme="minorHAnsi" w:hAnsiTheme="minorHAnsi"/>
                <w:sz w:val="18"/>
                <w:szCs w:val="18"/>
              </w:rPr>
              <w:t>B)İnsanların sevinç ve üzüntülerini paylaşırdı.</w:t>
            </w:r>
          </w:p>
          <w:p w:rsidR="00C3569B" w:rsidRPr="00C3569B" w:rsidRDefault="00C3569B" w:rsidP="00C3569B">
            <w:pPr>
              <w:rPr>
                <w:rFonts w:asciiTheme="minorHAnsi" w:hAnsiTheme="minorHAnsi"/>
                <w:sz w:val="18"/>
                <w:szCs w:val="18"/>
              </w:rPr>
            </w:pPr>
            <w:r w:rsidRPr="00C3569B">
              <w:rPr>
                <w:rFonts w:asciiTheme="minorHAnsi" w:hAnsiTheme="minorHAnsi"/>
                <w:sz w:val="18"/>
                <w:szCs w:val="18"/>
              </w:rPr>
              <w:t>C)Allah’ı kefil bilip sadece O’na güvenirdi.</w:t>
            </w:r>
          </w:p>
          <w:p w:rsidR="00C3569B" w:rsidRPr="00C3569B" w:rsidRDefault="00C3569B" w:rsidP="00C3569B">
            <w:pPr>
              <w:rPr>
                <w:rFonts w:asciiTheme="minorHAnsi" w:hAnsiTheme="minorHAnsi"/>
                <w:sz w:val="18"/>
                <w:szCs w:val="18"/>
              </w:rPr>
            </w:pPr>
            <w:r w:rsidRPr="00C3569B">
              <w:rPr>
                <w:rFonts w:asciiTheme="minorHAnsi" w:hAnsiTheme="minorHAnsi"/>
                <w:sz w:val="18"/>
                <w:szCs w:val="18"/>
              </w:rPr>
              <w:t>D)İnsanlar arasında ayrım yapılmasına izin vermezdi.</w:t>
            </w:r>
          </w:p>
          <w:p w:rsidR="00C3569B" w:rsidRPr="00C3569B" w:rsidRDefault="00C3569B" w:rsidP="00C3569B">
            <w:pPr>
              <w:rPr>
                <w:rFonts w:asciiTheme="minorHAnsi" w:hAnsiTheme="minorHAnsi"/>
                <w:sz w:val="18"/>
                <w:szCs w:val="18"/>
              </w:rPr>
            </w:pPr>
          </w:p>
          <w:p w:rsidR="00C3569B" w:rsidRPr="00C3569B" w:rsidRDefault="00C3569B" w:rsidP="00C3569B">
            <w:pPr>
              <w:rPr>
                <w:rFonts w:asciiTheme="minorHAnsi" w:hAnsiTheme="minorHAnsi"/>
                <w:sz w:val="18"/>
                <w:szCs w:val="18"/>
              </w:rPr>
            </w:pPr>
            <w:r w:rsidRPr="00C3569B">
              <w:rPr>
                <w:rFonts w:asciiTheme="minorHAnsi" w:hAnsiTheme="minorHAnsi"/>
                <w:sz w:val="18"/>
                <w:szCs w:val="18"/>
              </w:rPr>
              <w:t>AYET EL-KÜRSİ ANLAMI</w:t>
            </w:r>
          </w:p>
          <w:p w:rsidR="00C3569B" w:rsidRPr="00C3569B" w:rsidRDefault="00C3569B" w:rsidP="00C3569B">
            <w:pPr>
              <w:rPr>
                <w:rFonts w:asciiTheme="minorHAnsi" w:hAnsiTheme="minorHAnsi"/>
                <w:sz w:val="18"/>
                <w:szCs w:val="18"/>
              </w:rPr>
            </w:pPr>
            <w:r w:rsidRPr="00C3569B">
              <w:rPr>
                <w:rFonts w:asciiTheme="minorHAnsi" w:hAnsiTheme="minorHAnsi"/>
                <w:sz w:val="18"/>
                <w:szCs w:val="18"/>
              </w:rPr>
              <w:t>Rahman ve Rahîm olan Allah’ın adıyla.</w:t>
            </w:r>
          </w:p>
          <w:p w:rsidR="00C3569B" w:rsidRPr="00C3569B" w:rsidRDefault="00C3569B" w:rsidP="00C3569B">
            <w:pPr>
              <w:rPr>
                <w:rFonts w:asciiTheme="minorHAnsi" w:hAnsiTheme="minorHAnsi"/>
                <w:sz w:val="18"/>
                <w:szCs w:val="18"/>
              </w:rPr>
            </w:pPr>
            <w:r w:rsidRPr="00C3569B">
              <w:rPr>
                <w:rFonts w:asciiTheme="minorHAnsi" w:hAnsiTheme="minorHAnsi"/>
                <w:sz w:val="18"/>
                <w:szCs w:val="18"/>
              </w:rPr>
              <w:t>Allah’tan başka hiçbir ilah yoktur. O daima diridir, bütün varlığın idaresini yürütendir. Onu ne uyuklama tutar ne de uyku. Göklerde ve yerde ne varsa hepsi onundur. İzni olmadan huzurunda şefaat edecek olan kimdir? O, kullarının önlerinde ve arkalarında ne varsa hepsini bilir. Onlar ise onun dilediği kadarından başka ilminden hiçbir şey kavrayamazlar. Onun sonsuz kudreti, gökleri ve yeri kaplar. Onları görüp gözetmek ona ağır gelmez. Gerçekten yüce ve büyük olan yalnızca odur.</w:t>
            </w:r>
          </w:p>
          <w:p w:rsidR="00C3569B" w:rsidRPr="00C3569B" w:rsidRDefault="00C3569B" w:rsidP="00C3569B">
            <w:pPr>
              <w:rPr>
                <w:rFonts w:asciiTheme="minorHAnsi" w:hAnsiTheme="minorHAnsi"/>
                <w:b/>
                <w:bCs/>
                <w:sz w:val="18"/>
                <w:szCs w:val="18"/>
              </w:rPr>
            </w:pPr>
            <w:r w:rsidRPr="00C3569B">
              <w:rPr>
                <w:rFonts w:asciiTheme="minorHAnsi" w:hAnsiTheme="minorHAnsi"/>
                <w:b/>
                <w:bCs/>
                <w:sz w:val="18"/>
                <w:szCs w:val="18"/>
              </w:rPr>
              <w:t>4.Yukarıdaki ayette Allah (c.c)’ın sıfatlarından hangisinden bahsedilmemiştir?</w:t>
            </w:r>
          </w:p>
          <w:p w:rsidR="00C3569B" w:rsidRPr="00C3569B" w:rsidRDefault="00C3569B" w:rsidP="00C3569B">
            <w:pPr>
              <w:rPr>
                <w:rFonts w:asciiTheme="minorHAnsi" w:hAnsiTheme="minorHAnsi"/>
                <w:sz w:val="18"/>
                <w:szCs w:val="18"/>
              </w:rPr>
            </w:pPr>
            <w:r w:rsidRPr="00C3569B">
              <w:rPr>
                <w:rFonts w:asciiTheme="minorHAnsi" w:hAnsiTheme="minorHAnsi"/>
                <w:sz w:val="18"/>
                <w:szCs w:val="18"/>
              </w:rPr>
              <w:t>A)</w:t>
            </w:r>
            <w:r w:rsidRPr="00C3569B">
              <w:rPr>
                <w:rFonts w:asciiTheme="minorHAnsi" w:hAnsiTheme="minorHAnsi"/>
                <w:sz w:val="18"/>
                <w:szCs w:val="18"/>
              </w:rPr>
              <w:tab/>
              <w:t>El-Hayy</w:t>
            </w:r>
            <w:r w:rsidRPr="00C3569B">
              <w:rPr>
                <w:rFonts w:asciiTheme="minorHAnsi" w:hAnsiTheme="minorHAnsi"/>
                <w:sz w:val="18"/>
                <w:szCs w:val="18"/>
              </w:rPr>
              <w:tab/>
              <w:t>B) El-Kayyum</w:t>
            </w:r>
            <w:r w:rsidRPr="00C3569B">
              <w:rPr>
                <w:rFonts w:asciiTheme="minorHAnsi" w:hAnsiTheme="minorHAnsi"/>
                <w:sz w:val="18"/>
                <w:szCs w:val="18"/>
              </w:rPr>
              <w:tab/>
              <w:t>C) El-Azîm</w:t>
            </w:r>
            <w:r w:rsidRPr="00C3569B">
              <w:rPr>
                <w:rFonts w:asciiTheme="minorHAnsi" w:hAnsiTheme="minorHAnsi"/>
                <w:sz w:val="18"/>
                <w:szCs w:val="18"/>
              </w:rPr>
              <w:tab/>
              <w:t>D) El-Şafii</w:t>
            </w:r>
          </w:p>
          <w:p w:rsidR="004D60E1" w:rsidRPr="00C3569B" w:rsidRDefault="004D60E1" w:rsidP="004D60E1">
            <w:pPr>
              <w:rPr>
                <w:rFonts w:asciiTheme="minorHAnsi" w:hAnsiTheme="minorHAnsi"/>
                <w:sz w:val="18"/>
                <w:szCs w:val="18"/>
              </w:rPr>
            </w:pPr>
          </w:p>
        </w:tc>
        <w:tc>
          <w:tcPr>
            <w:tcW w:w="5623" w:type="dxa"/>
          </w:tcPr>
          <w:p w:rsidR="00C3569B" w:rsidRPr="004D60E1" w:rsidRDefault="00C3569B" w:rsidP="00C3569B">
            <w:pPr>
              <w:rPr>
                <w:rFonts w:asciiTheme="minorHAnsi" w:hAnsiTheme="minorHAnsi"/>
                <w:sz w:val="20"/>
                <w:szCs w:val="20"/>
              </w:rPr>
            </w:pPr>
            <w:r w:rsidRPr="004D60E1">
              <w:rPr>
                <w:rFonts w:asciiTheme="minorHAnsi" w:hAnsiTheme="minorHAnsi"/>
                <w:sz w:val="20"/>
                <w:szCs w:val="20"/>
              </w:rPr>
              <w:t>"Bir kere de karar verip azmettin mi artık Allah’a (c.c.) tevekkül et(0’na dayanıp güven). Şüphesiz Allah(c.c.) tevekkül edenleri sever. (Al-i imran Suresi, 159. Ayet)</w:t>
            </w:r>
          </w:p>
          <w:p w:rsidR="00C3569B" w:rsidRPr="00C3569B" w:rsidRDefault="00C3569B" w:rsidP="00C3569B">
            <w:pPr>
              <w:rPr>
                <w:rFonts w:asciiTheme="minorHAnsi" w:hAnsiTheme="minorHAnsi"/>
                <w:b/>
                <w:bCs/>
                <w:sz w:val="20"/>
                <w:szCs w:val="20"/>
              </w:rPr>
            </w:pPr>
            <w:r w:rsidRPr="00C3569B">
              <w:rPr>
                <w:rFonts w:asciiTheme="minorHAnsi" w:hAnsiTheme="minorHAnsi"/>
                <w:b/>
                <w:bCs/>
                <w:sz w:val="20"/>
                <w:szCs w:val="20"/>
              </w:rPr>
              <w:t>5.Yukarıdaki ayetten hareketle aşağıdaki ifadelerden hangisi tevekkül anlayışına uygun değildir?</w:t>
            </w:r>
          </w:p>
          <w:p w:rsidR="00C3569B" w:rsidRPr="004D60E1" w:rsidRDefault="00C3569B" w:rsidP="00C3569B">
            <w:pPr>
              <w:rPr>
                <w:rFonts w:asciiTheme="minorHAnsi" w:hAnsiTheme="minorHAnsi"/>
                <w:sz w:val="20"/>
                <w:szCs w:val="20"/>
              </w:rPr>
            </w:pPr>
            <w:r w:rsidRPr="004D60E1">
              <w:rPr>
                <w:rFonts w:asciiTheme="minorHAnsi" w:hAnsiTheme="minorHAnsi"/>
                <w:sz w:val="20"/>
                <w:szCs w:val="20"/>
              </w:rPr>
              <w:t>A)Yolculuğa çıkacak olan bir kişinin emniyet kemerini takıp, hız sınırını aşmaması.</w:t>
            </w:r>
          </w:p>
          <w:p w:rsidR="00C3569B" w:rsidRPr="004D60E1" w:rsidRDefault="00C3569B" w:rsidP="00C3569B">
            <w:pPr>
              <w:rPr>
                <w:rFonts w:asciiTheme="minorHAnsi" w:hAnsiTheme="minorHAnsi"/>
                <w:sz w:val="20"/>
                <w:szCs w:val="20"/>
              </w:rPr>
            </w:pPr>
            <w:r w:rsidRPr="004D60E1">
              <w:rPr>
                <w:rFonts w:asciiTheme="minorHAnsi" w:hAnsiTheme="minorHAnsi"/>
                <w:sz w:val="20"/>
                <w:szCs w:val="20"/>
              </w:rPr>
              <w:t>B)Tarlasından ürün almak isteyen bir kişinin; tarlasına tohum ekip, gübre verip, tarlasını sulaması.</w:t>
            </w:r>
          </w:p>
          <w:p w:rsidR="00C3569B" w:rsidRPr="004D60E1" w:rsidRDefault="00C3569B" w:rsidP="00C3569B">
            <w:pPr>
              <w:rPr>
                <w:rFonts w:asciiTheme="minorHAnsi" w:hAnsiTheme="minorHAnsi"/>
                <w:sz w:val="20"/>
                <w:szCs w:val="20"/>
              </w:rPr>
            </w:pPr>
            <w:r w:rsidRPr="004D60E1">
              <w:rPr>
                <w:rFonts w:asciiTheme="minorHAnsi" w:hAnsiTheme="minorHAnsi"/>
                <w:sz w:val="20"/>
                <w:szCs w:val="20"/>
              </w:rPr>
              <w:t>C)Ekmek parası kazanmak isteyen bir kişinin kalabalık bir yerde dilenebilmek için sabah erken uyanması.</w:t>
            </w:r>
          </w:p>
          <w:p w:rsidR="00C3569B" w:rsidRPr="004D60E1" w:rsidRDefault="00C3569B" w:rsidP="00C3569B">
            <w:pPr>
              <w:rPr>
                <w:rFonts w:asciiTheme="minorHAnsi" w:hAnsiTheme="minorHAnsi"/>
                <w:sz w:val="20"/>
                <w:szCs w:val="20"/>
              </w:rPr>
            </w:pPr>
            <w:r w:rsidRPr="004D60E1">
              <w:rPr>
                <w:rFonts w:asciiTheme="minorHAnsi" w:hAnsiTheme="minorHAnsi"/>
                <w:sz w:val="20"/>
                <w:szCs w:val="20"/>
              </w:rPr>
              <w:t>D)Sınava girecek olan bir öğrencinin derslerine çalışıp düzenli tekrarlar yapması.</w:t>
            </w:r>
          </w:p>
          <w:p w:rsidR="00C3569B" w:rsidRDefault="00C3569B" w:rsidP="00C3569B">
            <w:pPr>
              <w:rPr>
                <w:rFonts w:asciiTheme="minorHAnsi" w:hAnsiTheme="minorHAnsi"/>
                <w:sz w:val="20"/>
                <w:szCs w:val="20"/>
              </w:rPr>
            </w:pPr>
          </w:p>
          <w:p w:rsidR="00C3569B" w:rsidRPr="004D60E1" w:rsidRDefault="00C3569B" w:rsidP="00C3569B">
            <w:pPr>
              <w:rPr>
                <w:rFonts w:asciiTheme="minorHAnsi" w:hAnsiTheme="minorHAnsi"/>
                <w:sz w:val="20"/>
                <w:szCs w:val="20"/>
              </w:rPr>
            </w:pPr>
            <w:r w:rsidRPr="004D60E1">
              <w:rPr>
                <w:rFonts w:asciiTheme="minorHAnsi" w:hAnsiTheme="minorHAnsi"/>
                <w:sz w:val="20"/>
                <w:szCs w:val="20"/>
              </w:rPr>
              <w:t>Berna öğretmen anız yakılan çevrede toprak verimliliğinin düştüğünü ve toprakta yaşayan canlıların yok olduğunu söylemiştir. Bu nedenle ekosistem döngüsünün bozulmaya uğradığını belirtmiştir. Bunun üzerine İrem söz alarak konuyla ilgili bir ayet okumak istediğini söylemiştir.</w:t>
            </w:r>
          </w:p>
          <w:p w:rsidR="00C3569B" w:rsidRPr="00C3569B" w:rsidRDefault="00C3569B" w:rsidP="00C3569B">
            <w:pPr>
              <w:rPr>
                <w:rFonts w:asciiTheme="minorHAnsi" w:hAnsiTheme="minorHAnsi"/>
                <w:b/>
                <w:bCs/>
                <w:sz w:val="20"/>
                <w:szCs w:val="20"/>
              </w:rPr>
            </w:pPr>
            <w:r w:rsidRPr="00C3569B">
              <w:rPr>
                <w:rFonts w:asciiTheme="minorHAnsi" w:hAnsiTheme="minorHAnsi"/>
                <w:b/>
                <w:bCs/>
                <w:sz w:val="20"/>
                <w:szCs w:val="20"/>
              </w:rPr>
              <w:t>6. Buna göre İrem’in okuduğu ayet aşağıdakilerden hangisi olabilir ?</w:t>
            </w:r>
          </w:p>
          <w:p w:rsidR="00C3569B" w:rsidRPr="004D60E1" w:rsidRDefault="00C3569B" w:rsidP="00C3569B">
            <w:pPr>
              <w:rPr>
                <w:rFonts w:asciiTheme="minorHAnsi" w:hAnsiTheme="minorHAnsi"/>
                <w:sz w:val="20"/>
                <w:szCs w:val="20"/>
              </w:rPr>
            </w:pPr>
            <w:r w:rsidRPr="004D60E1">
              <w:rPr>
                <w:rFonts w:asciiTheme="minorHAnsi" w:hAnsiTheme="minorHAnsi"/>
                <w:sz w:val="20"/>
                <w:szCs w:val="20"/>
              </w:rPr>
              <w:t>A) “Şüphesiz rızık veren, güç ve kuvvet sahibi olan ancak Allah’tır.”(Zâriyât suresi, 58. ayet)</w:t>
            </w:r>
          </w:p>
          <w:p w:rsidR="00C3569B" w:rsidRPr="004D60E1" w:rsidRDefault="00C3569B" w:rsidP="00C3569B">
            <w:pPr>
              <w:rPr>
                <w:rFonts w:asciiTheme="minorHAnsi" w:hAnsiTheme="minorHAnsi"/>
                <w:sz w:val="20"/>
                <w:szCs w:val="20"/>
              </w:rPr>
            </w:pPr>
            <w:r w:rsidRPr="004D60E1">
              <w:rPr>
                <w:rFonts w:asciiTheme="minorHAnsi" w:hAnsiTheme="minorHAnsi"/>
                <w:sz w:val="20"/>
                <w:szCs w:val="20"/>
              </w:rPr>
              <w:t>B) “Göğü Allah yükseltti ve mizanı (dengeyi) O koydu. Sakın dengeyi bozmayın.”(Rahmân Suresi, 7-8. ayetler)</w:t>
            </w:r>
          </w:p>
          <w:p w:rsidR="00C3569B" w:rsidRPr="004D60E1" w:rsidRDefault="00C3569B" w:rsidP="00C3569B">
            <w:pPr>
              <w:rPr>
                <w:rFonts w:asciiTheme="minorHAnsi" w:hAnsiTheme="minorHAnsi"/>
                <w:sz w:val="20"/>
                <w:szCs w:val="20"/>
              </w:rPr>
            </w:pPr>
            <w:r w:rsidRPr="004D60E1">
              <w:rPr>
                <w:rFonts w:asciiTheme="minorHAnsi" w:hAnsiTheme="minorHAnsi"/>
                <w:sz w:val="20"/>
                <w:szCs w:val="20"/>
              </w:rPr>
              <w:t>C)“Andolsun sizi yarattık. Sonra size şekil verdik. Sonra da meleklere ‘Âdem için secde edin' dedik.(A’raf Suresi, 11. Ayet)</w:t>
            </w:r>
          </w:p>
          <w:p w:rsidR="00C3569B" w:rsidRPr="004D60E1" w:rsidRDefault="00C3569B" w:rsidP="00C3569B">
            <w:pPr>
              <w:rPr>
                <w:rFonts w:asciiTheme="minorHAnsi" w:hAnsiTheme="minorHAnsi"/>
                <w:sz w:val="20"/>
                <w:szCs w:val="20"/>
              </w:rPr>
            </w:pPr>
            <w:r w:rsidRPr="004D60E1">
              <w:rPr>
                <w:rFonts w:asciiTheme="minorHAnsi" w:hAnsiTheme="minorHAnsi"/>
                <w:sz w:val="20"/>
                <w:szCs w:val="20"/>
              </w:rPr>
              <w:t>D)“O, geceyi, gündüzü, güneşi ve ayı yaratandır. Bunların her biri bir yörüngede yüzmektedirler.”(Enbiyâ Suresi, 33. Ayet)</w:t>
            </w:r>
          </w:p>
          <w:p w:rsidR="00C3569B" w:rsidRDefault="00C3569B" w:rsidP="00C3569B">
            <w:pPr>
              <w:rPr>
                <w:rFonts w:asciiTheme="minorHAnsi" w:hAnsiTheme="minorHAnsi"/>
                <w:sz w:val="20"/>
                <w:szCs w:val="20"/>
              </w:rPr>
            </w:pPr>
          </w:p>
          <w:p w:rsidR="00C3569B" w:rsidRPr="00C3569B" w:rsidRDefault="00C3569B" w:rsidP="00C3569B">
            <w:pPr>
              <w:rPr>
                <w:rFonts w:asciiTheme="minorHAnsi" w:hAnsiTheme="minorHAnsi"/>
                <w:b/>
                <w:bCs/>
                <w:sz w:val="20"/>
                <w:szCs w:val="20"/>
              </w:rPr>
            </w:pPr>
            <w:r w:rsidRPr="00C3569B">
              <w:rPr>
                <w:rFonts w:asciiTheme="minorHAnsi" w:hAnsiTheme="minorHAnsi"/>
                <w:b/>
                <w:bCs/>
                <w:sz w:val="20"/>
                <w:szCs w:val="20"/>
              </w:rPr>
              <w:t>7. Aşağıdaki atasözleri ve deyimlerden hangisi insanın iradesi çerçevesinde, kader anlayışını yansıtır?</w:t>
            </w:r>
          </w:p>
          <w:p w:rsidR="00C3569B" w:rsidRPr="004D60E1" w:rsidRDefault="00C3569B" w:rsidP="00C3569B">
            <w:pPr>
              <w:rPr>
                <w:rFonts w:asciiTheme="minorHAnsi" w:hAnsiTheme="minorHAnsi"/>
                <w:sz w:val="20"/>
                <w:szCs w:val="20"/>
              </w:rPr>
            </w:pPr>
            <w:r w:rsidRPr="004D60E1">
              <w:rPr>
                <w:rFonts w:asciiTheme="minorHAnsi" w:hAnsiTheme="minorHAnsi"/>
                <w:sz w:val="20"/>
                <w:szCs w:val="20"/>
              </w:rPr>
              <w:t>A)Vermeyince Ma'bud, neylesin Mahmut.</w:t>
            </w:r>
          </w:p>
          <w:p w:rsidR="00C3569B" w:rsidRPr="004D60E1" w:rsidRDefault="00C3569B" w:rsidP="00C3569B">
            <w:pPr>
              <w:rPr>
                <w:rFonts w:asciiTheme="minorHAnsi" w:hAnsiTheme="minorHAnsi"/>
                <w:sz w:val="20"/>
                <w:szCs w:val="20"/>
              </w:rPr>
            </w:pPr>
            <w:r w:rsidRPr="004D60E1">
              <w:rPr>
                <w:rFonts w:asciiTheme="minorHAnsi" w:hAnsiTheme="minorHAnsi"/>
                <w:sz w:val="20"/>
                <w:szCs w:val="20"/>
              </w:rPr>
              <w:t>B)Emek olmazsa yemek olmaz.</w:t>
            </w:r>
          </w:p>
          <w:p w:rsidR="00C3569B" w:rsidRPr="004D60E1" w:rsidRDefault="00C3569B" w:rsidP="00C3569B">
            <w:pPr>
              <w:rPr>
                <w:rFonts w:asciiTheme="minorHAnsi" w:hAnsiTheme="minorHAnsi"/>
                <w:sz w:val="20"/>
                <w:szCs w:val="20"/>
              </w:rPr>
            </w:pPr>
            <w:r w:rsidRPr="004D60E1">
              <w:rPr>
                <w:rFonts w:asciiTheme="minorHAnsi" w:hAnsiTheme="minorHAnsi"/>
                <w:sz w:val="20"/>
                <w:szCs w:val="20"/>
              </w:rPr>
              <w:t>C)Nasıl olsa eceli gelen ölür.</w:t>
            </w:r>
          </w:p>
          <w:p w:rsidR="00C3569B" w:rsidRPr="004D60E1" w:rsidRDefault="00C3569B" w:rsidP="00C3569B">
            <w:pPr>
              <w:rPr>
                <w:rFonts w:asciiTheme="minorHAnsi" w:hAnsiTheme="minorHAnsi"/>
                <w:sz w:val="20"/>
                <w:szCs w:val="20"/>
              </w:rPr>
            </w:pPr>
            <w:r w:rsidRPr="004D60E1">
              <w:rPr>
                <w:rFonts w:asciiTheme="minorHAnsi" w:hAnsiTheme="minorHAnsi"/>
                <w:sz w:val="20"/>
                <w:szCs w:val="20"/>
              </w:rPr>
              <w:t>D)Olacakla öleceğe çare bulunmaz.</w:t>
            </w:r>
          </w:p>
          <w:p w:rsidR="004D60E1" w:rsidRPr="00C3569B" w:rsidRDefault="004D60E1" w:rsidP="004D60E1">
            <w:pPr>
              <w:rPr>
                <w:rFonts w:asciiTheme="minorHAnsi" w:hAnsiTheme="minorHAnsi"/>
                <w:sz w:val="18"/>
                <w:szCs w:val="18"/>
              </w:rPr>
            </w:pPr>
          </w:p>
        </w:tc>
      </w:tr>
    </w:tbl>
    <w:p w:rsidR="004D60E1" w:rsidRDefault="004D60E1" w:rsidP="00C3569B">
      <w:pPr>
        <w:rPr>
          <w:rFonts w:asciiTheme="minorHAnsi" w:hAnsiTheme="minorHAnsi"/>
          <w:sz w:val="20"/>
          <w:szCs w:val="20"/>
        </w:rPr>
      </w:pPr>
    </w:p>
    <w:p w:rsidR="00C3569B" w:rsidRPr="004D60E1" w:rsidRDefault="00C3569B" w:rsidP="00C3569B">
      <w:pPr>
        <w:rPr>
          <w:rFonts w:asciiTheme="minorHAnsi" w:hAnsiTheme="minorHAnsi"/>
          <w:sz w:val="20"/>
          <w:szCs w:val="20"/>
        </w:rPr>
      </w:pPr>
    </w:p>
    <w:tbl>
      <w:tblPr>
        <w:tblStyle w:val="TabloKlavuzu"/>
        <w:tblW w:w="8305" w:type="dxa"/>
        <w:tblLook w:val="04A0" w:firstRow="1" w:lastRow="0" w:firstColumn="1" w:lastColumn="0" w:noHBand="0" w:noVBand="1"/>
      </w:tblPr>
      <w:tblGrid>
        <w:gridCol w:w="846"/>
        <w:gridCol w:w="664"/>
        <w:gridCol w:w="755"/>
        <w:gridCol w:w="755"/>
        <w:gridCol w:w="755"/>
        <w:gridCol w:w="755"/>
        <w:gridCol w:w="755"/>
        <w:gridCol w:w="755"/>
        <w:gridCol w:w="755"/>
        <w:gridCol w:w="755"/>
        <w:gridCol w:w="755"/>
      </w:tblGrid>
      <w:tr w:rsidR="00275353" w:rsidTr="00CB4434">
        <w:tc>
          <w:tcPr>
            <w:tcW w:w="846" w:type="dxa"/>
            <w:vAlign w:val="center"/>
          </w:tcPr>
          <w:p w:rsidR="00275353" w:rsidRPr="00F818EF" w:rsidRDefault="00275353" w:rsidP="00CB4434">
            <w:pPr>
              <w:pStyle w:val="Default"/>
              <w:rPr>
                <w:sz w:val="22"/>
                <w:szCs w:val="22"/>
              </w:rPr>
            </w:pPr>
          </w:p>
        </w:tc>
        <w:tc>
          <w:tcPr>
            <w:tcW w:w="664" w:type="dxa"/>
            <w:vAlign w:val="center"/>
          </w:tcPr>
          <w:p w:rsidR="00275353" w:rsidRPr="00F818EF" w:rsidRDefault="00275353" w:rsidP="00CB4434">
            <w:pPr>
              <w:pStyle w:val="Default"/>
              <w:rPr>
                <w:sz w:val="22"/>
                <w:szCs w:val="22"/>
              </w:rPr>
            </w:pPr>
            <w:r w:rsidRPr="00F818EF">
              <w:rPr>
                <w:b/>
                <w:bCs/>
                <w:sz w:val="22"/>
                <w:szCs w:val="22"/>
              </w:rPr>
              <w:t>1</w:t>
            </w:r>
          </w:p>
        </w:tc>
        <w:tc>
          <w:tcPr>
            <w:tcW w:w="755" w:type="dxa"/>
            <w:vAlign w:val="center"/>
          </w:tcPr>
          <w:p w:rsidR="00275353" w:rsidRPr="00F818EF" w:rsidRDefault="00275353" w:rsidP="00CB4434">
            <w:pPr>
              <w:pStyle w:val="Default"/>
              <w:rPr>
                <w:sz w:val="22"/>
                <w:szCs w:val="22"/>
              </w:rPr>
            </w:pPr>
            <w:r w:rsidRPr="00F818EF">
              <w:rPr>
                <w:b/>
                <w:bCs/>
                <w:sz w:val="22"/>
                <w:szCs w:val="22"/>
              </w:rPr>
              <w:t>2</w:t>
            </w:r>
          </w:p>
        </w:tc>
        <w:tc>
          <w:tcPr>
            <w:tcW w:w="755" w:type="dxa"/>
            <w:vAlign w:val="center"/>
          </w:tcPr>
          <w:p w:rsidR="00275353" w:rsidRPr="00F818EF" w:rsidRDefault="00275353" w:rsidP="00CB4434">
            <w:pPr>
              <w:pStyle w:val="Default"/>
              <w:rPr>
                <w:sz w:val="22"/>
                <w:szCs w:val="22"/>
              </w:rPr>
            </w:pPr>
            <w:r w:rsidRPr="00F818EF">
              <w:rPr>
                <w:b/>
                <w:bCs/>
                <w:sz w:val="22"/>
                <w:szCs w:val="22"/>
              </w:rPr>
              <w:t>3</w:t>
            </w:r>
          </w:p>
        </w:tc>
        <w:tc>
          <w:tcPr>
            <w:tcW w:w="755" w:type="dxa"/>
            <w:vAlign w:val="center"/>
          </w:tcPr>
          <w:p w:rsidR="00275353" w:rsidRPr="00F818EF" w:rsidRDefault="00275353" w:rsidP="00CB4434">
            <w:pPr>
              <w:pStyle w:val="Default"/>
              <w:rPr>
                <w:sz w:val="22"/>
                <w:szCs w:val="22"/>
              </w:rPr>
            </w:pPr>
            <w:r w:rsidRPr="00F818EF">
              <w:rPr>
                <w:b/>
                <w:bCs/>
                <w:sz w:val="22"/>
                <w:szCs w:val="22"/>
              </w:rPr>
              <w:t>4</w:t>
            </w:r>
          </w:p>
        </w:tc>
        <w:tc>
          <w:tcPr>
            <w:tcW w:w="755" w:type="dxa"/>
            <w:vAlign w:val="center"/>
          </w:tcPr>
          <w:p w:rsidR="00275353" w:rsidRPr="00F818EF" w:rsidRDefault="00275353" w:rsidP="00CB4434">
            <w:pPr>
              <w:pStyle w:val="Default"/>
              <w:rPr>
                <w:sz w:val="22"/>
                <w:szCs w:val="22"/>
              </w:rPr>
            </w:pPr>
            <w:r w:rsidRPr="00F818EF">
              <w:rPr>
                <w:b/>
                <w:bCs/>
                <w:sz w:val="22"/>
                <w:szCs w:val="22"/>
              </w:rPr>
              <w:t>5</w:t>
            </w:r>
          </w:p>
        </w:tc>
        <w:tc>
          <w:tcPr>
            <w:tcW w:w="755" w:type="dxa"/>
            <w:vAlign w:val="center"/>
          </w:tcPr>
          <w:p w:rsidR="00275353" w:rsidRPr="00F818EF" w:rsidRDefault="00275353" w:rsidP="00CB4434">
            <w:pPr>
              <w:pStyle w:val="Default"/>
              <w:rPr>
                <w:sz w:val="22"/>
                <w:szCs w:val="22"/>
              </w:rPr>
            </w:pPr>
            <w:r w:rsidRPr="00F818EF">
              <w:rPr>
                <w:b/>
                <w:bCs/>
                <w:sz w:val="22"/>
                <w:szCs w:val="22"/>
              </w:rPr>
              <w:t>6</w:t>
            </w:r>
          </w:p>
        </w:tc>
        <w:tc>
          <w:tcPr>
            <w:tcW w:w="755" w:type="dxa"/>
            <w:vAlign w:val="center"/>
          </w:tcPr>
          <w:p w:rsidR="00275353" w:rsidRPr="00F818EF" w:rsidRDefault="00275353" w:rsidP="00CB4434">
            <w:pPr>
              <w:pStyle w:val="Default"/>
              <w:rPr>
                <w:sz w:val="22"/>
                <w:szCs w:val="22"/>
              </w:rPr>
            </w:pPr>
            <w:r w:rsidRPr="00F818EF">
              <w:rPr>
                <w:b/>
                <w:bCs/>
                <w:sz w:val="22"/>
                <w:szCs w:val="22"/>
              </w:rPr>
              <w:t>7</w:t>
            </w:r>
          </w:p>
        </w:tc>
        <w:tc>
          <w:tcPr>
            <w:tcW w:w="755" w:type="dxa"/>
            <w:vAlign w:val="center"/>
          </w:tcPr>
          <w:p w:rsidR="00275353" w:rsidRPr="00F818EF" w:rsidRDefault="00275353" w:rsidP="00CB4434">
            <w:pPr>
              <w:pStyle w:val="Default"/>
              <w:rPr>
                <w:sz w:val="22"/>
                <w:szCs w:val="22"/>
              </w:rPr>
            </w:pPr>
            <w:r w:rsidRPr="00F818EF">
              <w:rPr>
                <w:b/>
                <w:bCs/>
                <w:sz w:val="22"/>
                <w:szCs w:val="22"/>
              </w:rPr>
              <w:t>8</w:t>
            </w:r>
          </w:p>
        </w:tc>
        <w:tc>
          <w:tcPr>
            <w:tcW w:w="755" w:type="dxa"/>
            <w:vAlign w:val="center"/>
          </w:tcPr>
          <w:p w:rsidR="00275353" w:rsidRPr="00F818EF" w:rsidRDefault="00275353" w:rsidP="00CB4434">
            <w:pPr>
              <w:pStyle w:val="Default"/>
              <w:rPr>
                <w:sz w:val="22"/>
                <w:szCs w:val="22"/>
              </w:rPr>
            </w:pPr>
            <w:r w:rsidRPr="00F818EF">
              <w:rPr>
                <w:b/>
                <w:bCs/>
                <w:sz w:val="22"/>
                <w:szCs w:val="22"/>
              </w:rPr>
              <w:t>9</w:t>
            </w:r>
          </w:p>
        </w:tc>
        <w:tc>
          <w:tcPr>
            <w:tcW w:w="755" w:type="dxa"/>
            <w:vAlign w:val="center"/>
          </w:tcPr>
          <w:p w:rsidR="00275353" w:rsidRPr="00F818EF" w:rsidRDefault="00275353" w:rsidP="00CB4434">
            <w:pPr>
              <w:pStyle w:val="Default"/>
              <w:rPr>
                <w:sz w:val="22"/>
                <w:szCs w:val="22"/>
              </w:rPr>
            </w:pPr>
            <w:r w:rsidRPr="00F818EF">
              <w:rPr>
                <w:b/>
                <w:bCs/>
                <w:sz w:val="22"/>
                <w:szCs w:val="22"/>
              </w:rPr>
              <w:t>10</w:t>
            </w:r>
          </w:p>
        </w:tc>
      </w:tr>
      <w:tr w:rsidR="00275353" w:rsidTr="00CB4434">
        <w:tc>
          <w:tcPr>
            <w:tcW w:w="846" w:type="dxa"/>
            <w:vAlign w:val="center"/>
          </w:tcPr>
          <w:p w:rsidR="00275353" w:rsidRPr="00F818EF" w:rsidRDefault="00275353" w:rsidP="00CB4434">
            <w:pPr>
              <w:pStyle w:val="Default"/>
              <w:rPr>
                <w:sz w:val="22"/>
                <w:szCs w:val="22"/>
              </w:rPr>
            </w:pPr>
            <w:r w:rsidRPr="00F818EF">
              <w:rPr>
                <w:b/>
                <w:bCs/>
                <w:sz w:val="22"/>
                <w:szCs w:val="22"/>
              </w:rPr>
              <w:t>TEST-1</w:t>
            </w:r>
          </w:p>
        </w:tc>
        <w:tc>
          <w:tcPr>
            <w:tcW w:w="664" w:type="dxa"/>
            <w:vAlign w:val="center"/>
          </w:tcPr>
          <w:p w:rsidR="00275353" w:rsidRPr="00F818EF" w:rsidRDefault="00275353" w:rsidP="00CB4434">
            <w:pPr>
              <w:pStyle w:val="Default"/>
              <w:rPr>
                <w:sz w:val="22"/>
                <w:szCs w:val="22"/>
              </w:rPr>
            </w:pPr>
            <w:r w:rsidRPr="00F818EF">
              <w:rPr>
                <w:sz w:val="22"/>
                <w:szCs w:val="22"/>
              </w:rPr>
              <w:t>D</w:t>
            </w:r>
          </w:p>
        </w:tc>
        <w:tc>
          <w:tcPr>
            <w:tcW w:w="755" w:type="dxa"/>
            <w:vAlign w:val="center"/>
          </w:tcPr>
          <w:p w:rsidR="00275353" w:rsidRPr="00F818EF" w:rsidRDefault="00275353" w:rsidP="00CB4434">
            <w:pPr>
              <w:pStyle w:val="Default"/>
              <w:rPr>
                <w:sz w:val="22"/>
                <w:szCs w:val="22"/>
              </w:rPr>
            </w:pPr>
            <w:r w:rsidRPr="00F818EF">
              <w:rPr>
                <w:sz w:val="22"/>
                <w:szCs w:val="22"/>
              </w:rPr>
              <w:t>A</w:t>
            </w:r>
          </w:p>
        </w:tc>
        <w:tc>
          <w:tcPr>
            <w:tcW w:w="755" w:type="dxa"/>
            <w:vAlign w:val="center"/>
          </w:tcPr>
          <w:p w:rsidR="00275353" w:rsidRPr="00F818EF" w:rsidRDefault="00275353" w:rsidP="00CB4434">
            <w:pPr>
              <w:pStyle w:val="Default"/>
              <w:rPr>
                <w:sz w:val="22"/>
                <w:szCs w:val="22"/>
              </w:rPr>
            </w:pPr>
            <w:r w:rsidRPr="00F818EF">
              <w:rPr>
                <w:sz w:val="22"/>
                <w:szCs w:val="22"/>
              </w:rPr>
              <w:t>C</w:t>
            </w:r>
          </w:p>
        </w:tc>
        <w:tc>
          <w:tcPr>
            <w:tcW w:w="755" w:type="dxa"/>
            <w:vAlign w:val="center"/>
          </w:tcPr>
          <w:p w:rsidR="00275353" w:rsidRPr="00F818EF" w:rsidRDefault="00275353" w:rsidP="00CB4434">
            <w:pPr>
              <w:pStyle w:val="Default"/>
              <w:rPr>
                <w:sz w:val="22"/>
                <w:szCs w:val="22"/>
              </w:rPr>
            </w:pPr>
            <w:r w:rsidRPr="00F818EF">
              <w:rPr>
                <w:sz w:val="22"/>
                <w:szCs w:val="22"/>
              </w:rPr>
              <w:t>D</w:t>
            </w:r>
          </w:p>
        </w:tc>
        <w:tc>
          <w:tcPr>
            <w:tcW w:w="755" w:type="dxa"/>
            <w:vAlign w:val="center"/>
          </w:tcPr>
          <w:p w:rsidR="00275353" w:rsidRPr="00F818EF" w:rsidRDefault="00275353" w:rsidP="00CB4434">
            <w:pPr>
              <w:pStyle w:val="Default"/>
              <w:rPr>
                <w:sz w:val="22"/>
                <w:szCs w:val="22"/>
              </w:rPr>
            </w:pPr>
            <w:r w:rsidRPr="00F818EF">
              <w:rPr>
                <w:sz w:val="22"/>
                <w:szCs w:val="22"/>
              </w:rPr>
              <w:t>C</w:t>
            </w:r>
          </w:p>
        </w:tc>
        <w:tc>
          <w:tcPr>
            <w:tcW w:w="755" w:type="dxa"/>
            <w:vAlign w:val="center"/>
          </w:tcPr>
          <w:p w:rsidR="00275353" w:rsidRPr="00F818EF" w:rsidRDefault="00275353" w:rsidP="00CB4434">
            <w:pPr>
              <w:pStyle w:val="Default"/>
              <w:rPr>
                <w:sz w:val="22"/>
                <w:szCs w:val="22"/>
              </w:rPr>
            </w:pPr>
            <w:r w:rsidRPr="00F818EF">
              <w:rPr>
                <w:sz w:val="22"/>
                <w:szCs w:val="22"/>
              </w:rPr>
              <w:t>B</w:t>
            </w:r>
          </w:p>
        </w:tc>
        <w:tc>
          <w:tcPr>
            <w:tcW w:w="755" w:type="dxa"/>
            <w:vAlign w:val="center"/>
          </w:tcPr>
          <w:p w:rsidR="00275353" w:rsidRPr="00F818EF" w:rsidRDefault="00275353" w:rsidP="00CB4434">
            <w:pPr>
              <w:pStyle w:val="Default"/>
              <w:rPr>
                <w:sz w:val="22"/>
                <w:szCs w:val="22"/>
              </w:rPr>
            </w:pPr>
            <w:r w:rsidRPr="00F818EF">
              <w:rPr>
                <w:sz w:val="22"/>
                <w:szCs w:val="22"/>
              </w:rPr>
              <w:t>B</w:t>
            </w:r>
          </w:p>
        </w:tc>
        <w:tc>
          <w:tcPr>
            <w:tcW w:w="755" w:type="dxa"/>
            <w:vAlign w:val="center"/>
          </w:tcPr>
          <w:p w:rsidR="00275353" w:rsidRPr="00F818EF" w:rsidRDefault="00275353" w:rsidP="00CB4434">
            <w:pPr>
              <w:pStyle w:val="Default"/>
              <w:rPr>
                <w:sz w:val="22"/>
                <w:szCs w:val="22"/>
              </w:rPr>
            </w:pPr>
          </w:p>
        </w:tc>
        <w:tc>
          <w:tcPr>
            <w:tcW w:w="755" w:type="dxa"/>
          </w:tcPr>
          <w:p w:rsidR="00275353" w:rsidRPr="00F818EF" w:rsidRDefault="00275353" w:rsidP="00CB4434">
            <w:pPr>
              <w:rPr>
                <w:sz w:val="22"/>
                <w:szCs w:val="22"/>
              </w:rPr>
            </w:pPr>
          </w:p>
        </w:tc>
        <w:tc>
          <w:tcPr>
            <w:tcW w:w="755" w:type="dxa"/>
          </w:tcPr>
          <w:p w:rsidR="00275353" w:rsidRPr="00F818EF" w:rsidRDefault="00275353" w:rsidP="00CB4434">
            <w:pPr>
              <w:rPr>
                <w:sz w:val="22"/>
                <w:szCs w:val="22"/>
              </w:rPr>
            </w:pPr>
          </w:p>
        </w:tc>
      </w:tr>
    </w:tbl>
    <w:p w:rsidR="00C3569B" w:rsidRPr="004D60E1" w:rsidRDefault="00C3569B">
      <w:pPr>
        <w:rPr>
          <w:rFonts w:asciiTheme="minorHAnsi" w:hAnsiTheme="minorHAnsi"/>
          <w:sz w:val="20"/>
          <w:szCs w:val="20"/>
        </w:rPr>
      </w:pPr>
      <w:bookmarkStart w:id="0" w:name="_GoBack"/>
      <w:bookmarkEnd w:id="0"/>
    </w:p>
    <w:sectPr w:rsidR="00C3569B" w:rsidRPr="004D60E1" w:rsidSect="00C3569B">
      <w:pgSz w:w="12240" w:h="16834"/>
      <w:pgMar w:top="567" w:right="567" w:bottom="567" w:left="567"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6417" w:rsidRDefault="00CE6417">
      <w:r>
        <w:separator/>
      </w:r>
    </w:p>
  </w:endnote>
  <w:endnote w:type="continuationSeparator" w:id="0">
    <w:p w:rsidR="00CE6417" w:rsidRDefault="00CE6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2"/>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A2"/>
    <w:family w:val="roman"/>
    <w:pitch w:val="variable"/>
    <w:sig w:usb0="E0002AFF" w:usb1="C0007841" w:usb2="00000009" w:usb3="00000000" w:csb0="000001FF" w:csb1="00000000"/>
  </w:font>
  <w:font w:name="Calibri">
    <w:altName w:val="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6417" w:rsidRDefault="00CE6417"/>
  </w:footnote>
  <w:footnote w:type="continuationSeparator" w:id="0">
    <w:p w:rsidR="00CE6417" w:rsidRDefault="00CE641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41AD2"/>
    <w:multiLevelType w:val="multilevel"/>
    <w:tmpl w:val="3224083E"/>
    <w:lvl w:ilvl="0">
      <w:start w:val="1"/>
      <w:numFmt w:val="decimal"/>
      <w:lvlText w:val="%1."/>
      <w:lvlJc w:val="left"/>
      <w:rPr>
        <w:rFonts w:ascii="Arial" w:eastAsia="Arial" w:hAnsi="Arial" w:cs="Arial"/>
        <w:b/>
        <w:bCs/>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326B0E"/>
    <w:multiLevelType w:val="multilevel"/>
    <w:tmpl w:val="A65E0B58"/>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DFC57FA"/>
    <w:multiLevelType w:val="multilevel"/>
    <w:tmpl w:val="9BEC40BA"/>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A603719"/>
    <w:multiLevelType w:val="multilevel"/>
    <w:tmpl w:val="EBE8B7C0"/>
    <w:lvl w:ilvl="0">
      <w:start w:val="1"/>
      <w:numFmt w:val="upperRoman"/>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1A22CF3"/>
    <w:multiLevelType w:val="multilevel"/>
    <w:tmpl w:val="2000ECB8"/>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AEA3EB4"/>
    <w:multiLevelType w:val="multilevel"/>
    <w:tmpl w:val="A25E5C5A"/>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9D57B84"/>
    <w:multiLevelType w:val="multilevel"/>
    <w:tmpl w:val="ACA84F64"/>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8956D3C"/>
    <w:multiLevelType w:val="multilevel"/>
    <w:tmpl w:val="E4308A1A"/>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3"/>
  </w:num>
  <w:num w:numId="3">
    <w:abstractNumId w:val="7"/>
  </w:num>
  <w:num w:numId="4">
    <w:abstractNumId w:val="5"/>
  </w:num>
  <w:num w:numId="5">
    <w:abstractNumId w:val="2"/>
  </w:num>
  <w:num w:numId="6">
    <w:abstractNumId w:val="4"/>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F30"/>
    <w:rsid w:val="00275353"/>
    <w:rsid w:val="00311167"/>
    <w:rsid w:val="004D60E1"/>
    <w:rsid w:val="00C3569B"/>
    <w:rsid w:val="00CE6417"/>
    <w:rsid w:val="00E73F3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1B98CA"/>
  <w15:docId w15:val="{3004220E-BB21-4490-96AD-238244E13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tr-TR" w:eastAsia="tr-TR" w:bidi="tr-TR"/>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Pr>
      <w:color w:val="0066CC"/>
      <w:u w:val="single"/>
    </w:rPr>
  </w:style>
  <w:style w:type="character" w:customStyle="1" w:styleId="Gvdemetni2">
    <w:name w:val="Gövde metni (2)"/>
    <w:basedOn w:val="VarsaylanParagrafYazTipi"/>
    <w:rPr>
      <w:rFonts w:ascii="Arial" w:eastAsia="Arial" w:hAnsi="Arial" w:cs="Arial"/>
      <w:b w:val="0"/>
      <w:bCs w:val="0"/>
      <w:i w:val="0"/>
      <w:iCs w:val="0"/>
      <w:smallCaps w:val="0"/>
      <w:strike w:val="0"/>
      <w:spacing w:val="0"/>
      <w:sz w:val="20"/>
      <w:szCs w:val="20"/>
      <w:u w:val="none"/>
    </w:rPr>
  </w:style>
  <w:style w:type="character" w:customStyle="1" w:styleId="Gvdemetni20">
    <w:name w:val="Gövde metni (2)_"/>
    <w:basedOn w:val="VarsaylanParagrafYazTipi"/>
    <w:link w:val="Gvdemetni21"/>
    <w:rPr>
      <w:rFonts w:ascii="Arial" w:eastAsia="Arial" w:hAnsi="Arial" w:cs="Arial"/>
      <w:b w:val="0"/>
      <w:bCs w:val="0"/>
      <w:i w:val="0"/>
      <w:iCs w:val="0"/>
      <w:smallCaps w:val="0"/>
      <w:strike w:val="0"/>
      <w:color w:val="141414"/>
      <w:spacing w:val="0"/>
      <w:sz w:val="20"/>
      <w:szCs w:val="20"/>
      <w:u w:val="none"/>
    </w:rPr>
  </w:style>
  <w:style w:type="character" w:customStyle="1" w:styleId="Gvdemetni212ptKaln0ptbolukbraklyor">
    <w:name w:val="Gövde metni (2) + 12 pt;Kalın;0 pt boşluk bırakılıyor"/>
    <w:basedOn w:val="Gvdemetni20"/>
    <w:rPr>
      <w:rFonts w:ascii="Arial" w:eastAsia="Arial" w:hAnsi="Arial" w:cs="Arial"/>
      <w:b/>
      <w:bCs/>
      <w:i w:val="0"/>
      <w:iCs w:val="0"/>
      <w:smallCaps w:val="0"/>
      <w:strike w:val="0"/>
      <w:color w:val="FFFFFF"/>
      <w:spacing w:val="-10"/>
      <w:w w:val="100"/>
      <w:position w:val="0"/>
      <w:sz w:val="24"/>
      <w:szCs w:val="24"/>
      <w:u w:val="none"/>
      <w:lang w:val="tr-TR" w:eastAsia="tr-TR" w:bidi="tr-TR"/>
    </w:rPr>
  </w:style>
  <w:style w:type="character" w:customStyle="1" w:styleId="Gvdemetni28ptKaln">
    <w:name w:val="Gövde metni (2) + 8 pt;Kalın"/>
    <w:basedOn w:val="Gvdemetni20"/>
    <w:rPr>
      <w:rFonts w:ascii="Arial" w:eastAsia="Arial" w:hAnsi="Arial" w:cs="Arial"/>
      <w:b/>
      <w:bCs/>
      <w:i w:val="0"/>
      <w:iCs w:val="0"/>
      <w:smallCaps w:val="0"/>
      <w:strike w:val="0"/>
      <w:color w:val="000000"/>
      <w:spacing w:val="0"/>
      <w:w w:val="100"/>
      <w:position w:val="0"/>
      <w:sz w:val="16"/>
      <w:szCs w:val="16"/>
      <w:u w:val="none"/>
      <w:lang w:val="tr-TR" w:eastAsia="tr-TR" w:bidi="tr-TR"/>
    </w:rPr>
  </w:style>
  <w:style w:type="character" w:customStyle="1" w:styleId="Gvdemetni212ptKaln0ptbolukbraklyor0">
    <w:name w:val="Gövde metni (2) + 12 pt;Kalın;0 pt boşluk bırakılıyor"/>
    <w:basedOn w:val="Gvdemetni20"/>
    <w:rPr>
      <w:rFonts w:ascii="Arial" w:eastAsia="Arial" w:hAnsi="Arial" w:cs="Arial"/>
      <w:b/>
      <w:bCs/>
      <w:i w:val="0"/>
      <w:iCs w:val="0"/>
      <w:smallCaps w:val="0"/>
      <w:strike w:val="0"/>
      <w:color w:val="000000"/>
      <w:spacing w:val="-10"/>
      <w:w w:val="100"/>
      <w:position w:val="0"/>
      <w:sz w:val="24"/>
      <w:szCs w:val="24"/>
      <w:u w:val="none"/>
      <w:lang w:val="tr-TR" w:eastAsia="tr-TR" w:bidi="tr-TR"/>
    </w:rPr>
  </w:style>
  <w:style w:type="character" w:customStyle="1" w:styleId="stbilgiveyaaltbilgi">
    <w:name w:val="Üst bilgi veya alt bilgi_"/>
    <w:basedOn w:val="VarsaylanParagrafYazTipi"/>
    <w:link w:val="stbilgiveyaaltbilgi0"/>
    <w:rPr>
      <w:rFonts w:ascii="Arial" w:eastAsia="Arial" w:hAnsi="Arial" w:cs="Arial"/>
      <w:b/>
      <w:bCs/>
      <w:i w:val="0"/>
      <w:iCs w:val="0"/>
      <w:smallCaps w:val="0"/>
      <w:strike w:val="0"/>
      <w:sz w:val="22"/>
      <w:szCs w:val="22"/>
      <w:u w:val="none"/>
    </w:rPr>
  </w:style>
  <w:style w:type="character" w:customStyle="1" w:styleId="stbilgiveyaaltbilgi1">
    <w:name w:val="Üst bilgi veya alt bilgi"/>
    <w:basedOn w:val="stbilgiveyaaltbilgi"/>
    <w:rPr>
      <w:rFonts w:ascii="Arial" w:eastAsia="Arial" w:hAnsi="Arial" w:cs="Arial"/>
      <w:b/>
      <w:bCs/>
      <w:i w:val="0"/>
      <w:iCs w:val="0"/>
      <w:smallCaps w:val="0"/>
      <w:strike w:val="0"/>
      <w:color w:val="FFFFFF"/>
      <w:spacing w:val="0"/>
      <w:w w:val="100"/>
      <w:position w:val="0"/>
      <w:sz w:val="22"/>
      <w:szCs w:val="22"/>
      <w:u w:val="none"/>
      <w:lang w:val="tr-TR" w:eastAsia="tr-TR" w:bidi="tr-TR"/>
    </w:rPr>
  </w:style>
  <w:style w:type="character" w:customStyle="1" w:styleId="Balk1">
    <w:name w:val="Başlık #1_"/>
    <w:basedOn w:val="VarsaylanParagrafYazTipi"/>
    <w:link w:val="Balk10"/>
    <w:rPr>
      <w:rFonts w:ascii="Arial" w:eastAsia="Arial" w:hAnsi="Arial" w:cs="Arial"/>
      <w:b/>
      <w:bCs/>
      <w:i w:val="0"/>
      <w:iCs w:val="0"/>
      <w:smallCaps w:val="0"/>
      <w:strike w:val="0"/>
      <w:sz w:val="20"/>
      <w:szCs w:val="20"/>
      <w:u w:val="none"/>
    </w:rPr>
  </w:style>
  <w:style w:type="character" w:customStyle="1" w:styleId="Gvdemetni3">
    <w:name w:val="Gövde metni (3)_"/>
    <w:basedOn w:val="VarsaylanParagrafYazTipi"/>
    <w:link w:val="Gvdemetni30"/>
    <w:rPr>
      <w:rFonts w:ascii="Arial" w:eastAsia="Arial" w:hAnsi="Arial" w:cs="Arial"/>
      <w:b/>
      <w:bCs/>
      <w:i/>
      <w:iCs/>
      <w:smallCaps w:val="0"/>
      <w:strike w:val="0"/>
      <w:spacing w:val="0"/>
      <w:sz w:val="20"/>
      <w:szCs w:val="20"/>
      <w:u w:val="none"/>
    </w:rPr>
  </w:style>
  <w:style w:type="character" w:customStyle="1" w:styleId="Gvdemetni3talikdeil">
    <w:name w:val="Gövde metni (3) + İtalik değil"/>
    <w:basedOn w:val="Gvdemetni3"/>
    <w:rPr>
      <w:rFonts w:ascii="Arial" w:eastAsia="Arial" w:hAnsi="Arial" w:cs="Arial"/>
      <w:b/>
      <w:bCs/>
      <w:i/>
      <w:iCs/>
      <w:smallCaps w:val="0"/>
      <w:strike w:val="0"/>
      <w:color w:val="000000"/>
      <w:spacing w:val="0"/>
      <w:w w:val="100"/>
      <w:position w:val="0"/>
      <w:sz w:val="20"/>
      <w:szCs w:val="20"/>
      <w:u w:val="none"/>
      <w:lang w:val="tr-TR" w:eastAsia="tr-TR" w:bidi="tr-TR"/>
    </w:rPr>
  </w:style>
  <w:style w:type="character" w:customStyle="1" w:styleId="Balk11">
    <w:name w:val="Başlık #1"/>
    <w:basedOn w:val="Balk1"/>
    <w:rPr>
      <w:rFonts w:ascii="Arial" w:eastAsia="Arial" w:hAnsi="Arial" w:cs="Arial"/>
      <w:b/>
      <w:bCs/>
      <w:i w:val="0"/>
      <w:iCs w:val="0"/>
      <w:smallCaps w:val="0"/>
      <w:strike w:val="0"/>
      <w:color w:val="000000"/>
      <w:spacing w:val="0"/>
      <w:w w:val="100"/>
      <w:position w:val="0"/>
      <w:sz w:val="20"/>
      <w:szCs w:val="20"/>
      <w:u w:val="single"/>
      <w:lang w:val="tr-TR" w:eastAsia="tr-TR" w:bidi="tr-TR"/>
    </w:rPr>
  </w:style>
  <w:style w:type="character" w:customStyle="1" w:styleId="Gvdemetni2Kaln">
    <w:name w:val="Gövde metni (2) + Kalın"/>
    <w:basedOn w:val="Gvdemetni20"/>
    <w:rPr>
      <w:rFonts w:ascii="Arial" w:eastAsia="Arial" w:hAnsi="Arial" w:cs="Arial"/>
      <w:b/>
      <w:bCs/>
      <w:i w:val="0"/>
      <w:iCs w:val="0"/>
      <w:smallCaps w:val="0"/>
      <w:strike w:val="0"/>
      <w:color w:val="000000"/>
      <w:spacing w:val="0"/>
      <w:w w:val="100"/>
      <w:position w:val="0"/>
      <w:sz w:val="20"/>
      <w:szCs w:val="20"/>
      <w:u w:val="none"/>
      <w:lang w:val="tr-TR" w:eastAsia="tr-TR" w:bidi="tr-TR"/>
    </w:rPr>
  </w:style>
  <w:style w:type="paragraph" w:customStyle="1" w:styleId="Gvdemetni21">
    <w:name w:val="Gövde metni (2)"/>
    <w:basedOn w:val="Normal"/>
    <w:link w:val="Gvdemetni20"/>
    <w:pPr>
      <w:shd w:val="clear" w:color="auto" w:fill="FFFFFF"/>
      <w:spacing w:line="240" w:lineRule="exact"/>
      <w:ind w:hanging="440"/>
    </w:pPr>
    <w:rPr>
      <w:rFonts w:ascii="Arial" w:eastAsia="Arial" w:hAnsi="Arial" w:cs="Arial"/>
      <w:color w:val="141414"/>
      <w:sz w:val="20"/>
      <w:szCs w:val="20"/>
    </w:rPr>
  </w:style>
  <w:style w:type="paragraph" w:customStyle="1" w:styleId="stbilgiveyaaltbilgi0">
    <w:name w:val="Üst bilgi veya alt bilgi"/>
    <w:basedOn w:val="Normal"/>
    <w:link w:val="stbilgiveyaaltbilgi"/>
    <w:pPr>
      <w:shd w:val="clear" w:color="auto" w:fill="FFFFFF"/>
      <w:spacing w:line="0" w:lineRule="atLeast"/>
    </w:pPr>
    <w:rPr>
      <w:rFonts w:ascii="Arial" w:eastAsia="Arial" w:hAnsi="Arial" w:cs="Arial"/>
      <w:b/>
      <w:bCs/>
      <w:sz w:val="22"/>
      <w:szCs w:val="22"/>
    </w:rPr>
  </w:style>
  <w:style w:type="paragraph" w:customStyle="1" w:styleId="Balk10">
    <w:name w:val="Başlık #1"/>
    <w:basedOn w:val="Normal"/>
    <w:link w:val="Balk1"/>
    <w:pPr>
      <w:shd w:val="clear" w:color="auto" w:fill="FFFFFF"/>
      <w:spacing w:line="0" w:lineRule="atLeast"/>
      <w:ind w:hanging="440"/>
      <w:outlineLvl w:val="0"/>
    </w:pPr>
    <w:rPr>
      <w:rFonts w:ascii="Arial" w:eastAsia="Arial" w:hAnsi="Arial" w:cs="Arial"/>
      <w:b/>
      <w:bCs/>
      <w:sz w:val="20"/>
      <w:szCs w:val="20"/>
    </w:rPr>
  </w:style>
  <w:style w:type="paragraph" w:customStyle="1" w:styleId="Gvdemetni30">
    <w:name w:val="Gövde metni (3)"/>
    <w:basedOn w:val="Normal"/>
    <w:link w:val="Gvdemetni3"/>
    <w:pPr>
      <w:shd w:val="clear" w:color="auto" w:fill="FFFFFF"/>
      <w:spacing w:line="0" w:lineRule="atLeast"/>
      <w:ind w:hanging="440"/>
    </w:pPr>
    <w:rPr>
      <w:rFonts w:ascii="Arial" w:eastAsia="Arial" w:hAnsi="Arial" w:cs="Arial"/>
      <w:b/>
      <w:bCs/>
      <w:i/>
      <w:iCs/>
      <w:sz w:val="20"/>
      <w:szCs w:val="20"/>
    </w:rPr>
  </w:style>
  <w:style w:type="paragraph" w:styleId="stBilgi">
    <w:name w:val="header"/>
    <w:basedOn w:val="Normal"/>
    <w:link w:val="stBilgiChar"/>
    <w:uiPriority w:val="99"/>
    <w:unhideWhenUsed/>
    <w:rsid w:val="004D60E1"/>
    <w:pPr>
      <w:tabs>
        <w:tab w:val="center" w:pos="4536"/>
        <w:tab w:val="right" w:pos="9072"/>
      </w:tabs>
    </w:pPr>
  </w:style>
  <w:style w:type="character" w:customStyle="1" w:styleId="stBilgiChar">
    <w:name w:val="Üst Bilgi Char"/>
    <w:basedOn w:val="VarsaylanParagrafYazTipi"/>
    <w:link w:val="stBilgi"/>
    <w:uiPriority w:val="99"/>
    <w:rsid w:val="004D60E1"/>
    <w:rPr>
      <w:color w:val="000000"/>
    </w:rPr>
  </w:style>
  <w:style w:type="paragraph" w:styleId="AltBilgi">
    <w:name w:val="footer"/>
    <w:basedOn w:val="Normal"/>
    <w:link w:val="AltBilgiChar"/>
    <w:uiPriority w:val="99"/>
    <w:unhideWhenUsed/>
    <w:rsid w:val="004D60E1"/>
    <w:pPr>
      <w:tabs>
        <w:tab w:val="center" w:pos="4536"/>
        <w:tab w:val="right" w:pos="9072"/>
      </w:tabs>
    </w:pPr>
  </w:style>
  <w:style w:type="character" w:customStyle="1" w:styleId="AltBilgiChar">
    <w:name w:val="Alt Bilgi Char"/>
    <w:basedOn w:val="VarsaylanParagrafYazTipi"/>
    <w:link w:val="AltBilgi"/>
    <w:uiPriority w:val="99"/>
    <w:rsid w:val="004D60E1"/>
    <w:rPr>
      <w:color w:val="000000"/>
    </w:rPr>
  </w:style>
  <w:style w:type="table" w:styleId="TabloKlavuzu">
    <w:name w:val="Table Grid"/>
    <w:basedOn w:val="NormalTablo"/>
    <w:uiPriority w:val="39"/>
    <w:rsid w:val="004D60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75353"/>
    <w:pPr>
      <w:widowControl/>
      <w:autoSpaceDE w:val="0"/>
      <w:autoSpaceDN w:val="0"/>
      <w:adjustRightInd w:val="0"/>
    </w:pPr>
    <w:rPr>
      <w:rFonts w:ascii="Calibri" w:eastAsiaTheme="minorHAnsi" w:hAnsi="Calibri" w:cs="Calibri"/>
      <w:color w:val="00000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725</Words>
  <Characters>4139</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Din Kültürü 1.cdr</vt:lpstr>
    </vt:vector>
  </TitlesOfParts>
  <Company>NouS/TncTR</Company>
  <LinksUpToDate>false</LinksUpToDate>
  <CharactersWithSpaces>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Din Kültürü 1.cdr</dc:title>
  <dc:subject/>
  <dc:creator>Dindersi.net</dc:creator>
  <cp:keywords/>
  <cp:lastModifiedBy>Dindersi.net</cp:lastModifiedBy>
  <cp:revision>3</cp:revision>
  <dcterms:created xsi:type="dcterms:W3CDTF">2020-04-10T11:14:00Z</dcterms:created>
  <dcterms:modified xsi:type="dcterms:W3CDTF">2020-04-10T11:26:00Z</dcterms:modified>
</cp:coreProperties>
</file>